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7156" w14:textId="77777777" w:rsidR="00A666C5" w:rsidRDefault="00C23381" w:rsidP="009D6B1E">
      <w:pPr>
        <w:spacing w:after="0" w:line="360" w:lineRule="auto"/>
        <w:jc w:val="both"/>
        <w:rPr>
          <w:rFonts w:ascii="Arial" w:hAnsi="Arial" w:cs="Arial"/>
          <w:sz w:val="40"/>
          <w:szCs w:val="40"/>
        </w:rPr>
      </w:pPr>
      <w:r>
        <w:rPr>
          <w:rFonts w:ascii="Arial" w:hAnsi="Arial"/>
          <w:sz w:val="40"/>
        </w:rPr>
        <w:t xml:space="preserve">New: HIT V ALPIN </w:t>
      </w:r>
    </w:p>
    <w:p w14:paraId="44D971A3" w14:textId="104B9D3F" w:rsidR="009D6B1E" w:rsidRPr="004B11EB" w:rsidRDefault="009B5305" w:rsidP="009D6B1E">
      <w:pPr>
        <w:spacing w:after="0" w:line="360" w:lineRule="auto"/>
        <w:jc w:val="both"/>
        <w:rPr>
          <w:rFonts w:ascii="Arial" w:hAnsi="Arial" w:cs="Arial"/>
          <w:sz w:val="40"/>
          <w:szCs w:val="40"/>
        </w:rPr>
      </w:pPr>
      <w:r>
        <w:rPr>
          <w:rFonts w:ascii="Arial" w:hAnsi="Arial"/>
          <w:sz w:val="40"/>
        </w:rPr>
        <w:t>innovative and efficient alpine tedders</w:t>
      </w:r>
    </w:p>
    <w:p w14:paraId="15073428" w14:textId="77777777" w:rsidR="00226E40" w:rsidRPr="0098690D" w:rsidRDefault="00226E40" w:rsidP="00B93D74">
      <w:pPr>
        <w:spacing w:after="0" w:line="360" w:lineRule="auto"/>
        <w:jc w:val="both"/>
        <w:rPr>
          <w:rFonts w:ascii="Arial" w:hAnsi="Arial" w:cs="Arial"/>
          <w:sz w:val="24"/>
          <w:szCs w:val="24"/>
        </w:rPr>
      </w:pPr>
    </w:p>
    <w:p w14:paraId="1D10528A" w14:textId="4D38B639" w:rsidR="0074237D" w:rsidRDefault="0098690D" w:rsidP="005A4DB2">
      <w:pPr>
        <w:spacing w:after="0" w:line="360" w:lineRule="auto"/>
        <w:jc w:val="both"/>
        <w:rPr>
          <w:rFonts w:ascii="Arial" w:hAnsi="Arial" w:cs="Arial"/>
          <w:sz w:val="24"/>
          <w:szCs w:val="24"/>
        </w:rPr>
      </w:pPr>
      <w:r>
        <w:rPr>
          <w:rFonts w:ascii="Arial" w:hAnsi="Arial"/>
          <w:sz w:val="24"/>
        </w:rPr>
        <w:t xml:space="preserve">The Austrian agricultural machinery manufacturer Pöttinger knows that steep and bumpy terrain is particularly challenging. This is exactly what the new Alpin machines were designed for. The whole range of alpine harvesting equipment has been updated over the past few years. Joining the NOVACAT F ALPIN mower, MERGENTO F ALPIN merger and BOSS ALPIN loader wagon, the HIT V ALPIN tedder now closes the loop in making alpine hay harvesting more efficient and sustainable. </w:t>
      </w:r>
    </w:p>
    <w:p w14:paraId="616DBA8A" w14:textId="7A6B29EF" w:rsidR="005A4DB2" w:rsidRPr="005A4DB2" w:rsidRDefault="005A4DB2" w:rsidP="005A4DB2">
      <w:pPr>
        <w:spacing w:after="0" w:line="360" w:lineRule="auto"/>
        <w:jc w:val="both"/>
        <w:rPr>
          <w:rFonts w:ascii="Arial" w:hAnsi="Arial" w:cs="Arial"/>
          <w:sz w:val="24"/>
          <w:szCs w:val="24"/>
        </w:rPr>
      </w:pPr>
      <w:r>
        <w:rPr>
          <w:rFonts w:ascii="Arial" w:hAnsi="Arial"/>
          <w:sz w:val="24"/>
        </w:rPr>
        <w:t>Regardless of whether tedding silage or hay, the HIT V 4240 ALPIN with 4 rotors and the HIT V 6260 with 6 rotors enable uniform and gentle wilting and drying of the crop. This is especially important for high-quality forage that preserves all the nutrients.</w:t>
      </w:r>
    </w:p>
    <w:p w14:paraId="758DDDF6" w14:textId="499A1F37" w:rsidR="00802CF4" w:rsidRDefault="00802CF4" w:rsidP="00B93D74">
      <w:pPr>
        <w:spacing w:after="0" w:line="360" w:lineRule="auto"/>
        <w:jc w:val="both"/>
        <w:rPr>
          <w:rFonts w:ascii="Arial" w:hAnsi="Arial" w:cs="Arial"/>
          <w:sz w:val="24"/>
          <w:szCs w:val="24"/>
        </w:rPr>
      </w:pPr>
    </w:p>
    <w:p w14:paraId="3110D4E0" w14:textId="630F40F1" w:rsidR="000F30D0" w:rsidRPr="000F30D0" w:rsidRDefault="004D2B06" w:rsidP="00B93D74">
      <w:pPr>
        <w:spacing w:after="0" w:line="360" w:lineRule="auto"/>
        <w:jc w:val="both"/>
        <w:rPr>
          <w:rFonts w:ascii="Arial" w:hAnsi="Arial" w:cs="Arial"/>
          <w:b/>
          <w:bCs/>
          <w:sz w:val="24"/>
          <w:szCs w:val="24"/>
        </w:rPr>
      </w:pPr>
      <w:r>
        <w:rPr>
          <w:rFonts w:ascii="Arial" w:hAnsi="Arial"/>
          <w:b/>
          <w:sz w:val="24"/>
        </w:rPr>
        <w:t>Outstanding technology for a neat spread pattern</w:t>
      </w:r>
    </w:p>
    <w:p w14:paraId="42537053" w14:textId="7F5C467C" w:rsidR="00A119CC" w:rsidRPr="00A119CC" w:rsidRDefault="00301872" w:rsidP="302B8E8E">
      <w:pPr>
        <w:spacing w:after="0" w:line="360" w:lineRule="auto"/>
        <w:ind w:right="283"/>
        <w:jc w:val="both"/>
        <w:rPr>
          <w:rFonts w:ascii="Arial" w:hAnsi="Arial" w:cs="Arial"/>
          <w:sz w:val="24"/>
          <w:szCs w:val="24"/>
        </w:rPr>
      </w:pPr>
      <w:r>
        <w:rPr>
          <w:rFonts w:ascii="Arial" w:hAnsi="Arial"/>
          <w:sz w:val="24"/>
        </w:rPr>
        <w:t>The beating heart of every HIT V ALPIN tedder is the weight-optimised DYNATECH rotor unit. Thanks to the dynamic, sweeping shape of the tine arms, the tines are pulled through the crop. This minimises disintegration losses and conserves the forage as it is lifted from the ground. The tines are of different lengths to ensure neat work. With a diameter of just 1.38 m, the rotors adapt perfectly to the ground and leave a tidy spread pattern.</w:t>
      </w:r>
    </w:p>
    <w:p w14:paraId="1109C83C" w14:textId="77777777" w:rsidR="00DF70C9" w:rsidRDefault="00DF70C9" w:rsidP="00B93D74">
      <w:pPr>
        <w:spacing w:after="0" w:line="360" w:lineRule="auto"/>
        <w:jc w:val="both"/>
        <w:rPr>
          <w:rFonts w:ascii="Arial" w:hAnsi="Arial" w:cs="Arial"/>
          <w:sz w:val="24"/>
          <w:szCs w:val="24"/>
        </w:rPr>
      </w:pPr>
    </w:p>
    <w:p w14:paraId="4F7EC3BF" w14:textId="7D499071" w:rsidR="000F30D0" w:rsidRPr="00DF70C9" w:rsidRDefault="00DF70C9" w:rsidP="00B93D74">
      <w:pPr>
        <w:spacing w:after="0" w:line="360" w:lineRule="auto"/>
        <w:jc w:val="both"/>
        <w:rPr>
          <w:rFonts w:ascii="Arial" w:hAnsi="Arial" w:cs="Arial"/>
          <w:b/>
          <w:bCs/>
          <w:sz w:val="24"/>
          <w:szCs w:val="24"/>
        </w:rPr>
      </w:pPr>
      <w:r>
        <w:rPr>
          <w:rFonts w:ascii="Arial" w:hAnsi="Arial"/>
          <w:b/>
          <w:sz w:val="24"/>
        </w:rPr>
        <w:t>Best ground tracking for clean forage</w:t>
      </w:r>
    </w:p>
    <w:p w14:paraId="7D5075E1" w14:textId="0BC0E4F2" w:rsidR="000A28D9" w:rsidRDefault="000A28D9" w:rsidP="302B8E8E">
      <w:pPr>
        <w:spacing w:after="0" w:line="360" w:lineRule="auto"/>
        <w:ind w:right="283"/>
        <w:jc w:val="both"/>
        <w:rPr>
          <w:rFonts w:ascii="Arial" w:hAnsi="Arial" w:cs="Arial"/>
          <w:sz w:val="24"/>
          <w:szCs w:val="24"/>
        </w:rPr>
      </w:pPr>
      <w:r>
        <w:rPr>
          <w:rFonts w:ascii="Arial" w:hAnsi="Arial"/>
          <w:sz w:val="24"/>
        </w:rPr>
        <w:t>An optional MULTITAST jockey wheel on the pivoting headstock tracks the ground just ahead of the tine path and reacts to each undulation. This makes sure that there is always the same gap between the tines and the ground to keep the forage clean and conserve the sward.</w:t>
      </w:r>
    </w:p>
    <w:p w14:paraId="35D32529" w14:textId="77777777" w:rsidR="00E949A2" w:rsidRDefault="00E949A2" w:rsidP="000A28D9">
      <w:pPr>
        <w:spacing w:after="0" w:line="360" w:lineRule="auto"/>
        <w:ind w:right="283"/>
        <w:jc w:val="both"/>
        <w:rPr>
          <w:rFonts w:ascii="Arial" w:hAnsi="Arial" w:cs="Arial"/>
          <w:bCs/>
          <w:sz w:val="24"/>
          <w:szCs w:val="24"/>
        </w:rPr>
      </w:pPr>
    </w:p>
    <w:p w14:paraId="0069AD2A" w14:textId="07514AE8" w:rsidR="00E949A2" w:rsidRPr="00E949A2" w:rsidRDefault="00E949A2" w:rsidP="00EA1E02">
      <w:pPr>
        <w:keepNext/>
        <w:spacing w:after="0" w:line="360" w:lineRule="auto"/>
        <w:ind w:right="284"/>
        <w:jc w:val="both"/>
        <w:rPr>
          <w:rFonts w:ascii="Arial" w:hAnsi="Arial" w:cs="Arial"/>
          <w:b/>
          <w:sz w:val="24"/>
          <w:szCs w:val="24"/>
        </w:rPr>
      </w:pPr>
      <w:r>
        <w:rPr>
          <w:rFonts w:ascii="Arial" w:hAnsi="Arial"/>
          <w:b/>
          <w:sz w:val="24"/>
        </w:rPr>
        <w:lastRenderedPageBreak/>
        <w:t>Ready for steep slopes at the highest level</w:t>
      </w:r>
    </w:p>
    <w:p w14:paraId="7973E3C4" w14:textId="617078A7" w:rsidR="005F2AB7" w:rsidRPr="00EB5360" w:rsidRDefault="00634D22" w:rsidP="00842646">
      <w:pPr>
        <w:spacing w:after="0" w:line="360" w:lineRule="auto"/>
        <w:ind w:right="283"/>
        <w:jc w:val="both"/>
        <w:rPr>
          <w:rFonts w:ascii="Arial" w:hAnsi="Arial" w:cs="Arial"/>
          <w:bCs/>
          <w:sz w:val="24"/>
          <w:szCs w:val="24"/>
        </w:rPr>
      </w:pPr>
      <w:r>
        <w:rPr>
          <w:rFonts w:ascii="Arial" w:hAnsi="Arial"/>
          <w:sz w:val="24"/>
        </w:rPr>
        <w:t xml:space="preserve">In the working position and at headlands, the compact design of the headstock on the HIT V 4240 ALPIN and HIT V 6260 ALPIN ensures that the centre of gravity is always close to the tractor. This is ideal when operating on steep terrain. Two hydraulic centring cylinders keep the machine running smoothly without overrunning, even when driving downhill. When the machine is lifted at the headland, it moves gently into the central position. These tedders are equipped with a mechanical fenceline tedding system as standard. The HIT V 6260 ALPIN is also equipped with HYDROLIFT to provide even higher ground clearance at the headland. This lifts the outer pairs of rotors into a limit position when the spool valve is briefly actuated. </w:t>
      </w:r>
      <w:r w:rsidR="00842646">
        <w:rPr>
          <w:rFonts w:ascii="Arial" w:hAnsi="Arial"/>
          <w:sz w:val="24"/>
        </w:rPr>
        <w:t>Thanks to the rigid headstock on the HIT V 4240 L ALPIN, it offers additional stability on extremely steep slopes.</w:t>
      </w:r>
    </w:p>
    <w:p w14:paraId="144FA3C4" w14:textId="6DF5C6D1" w:rsidR="00634D22" w:rsidRDefault="00634D22" w:rsidP="00EB5360">
      <w:pPr>
        <w:spacing w:after="0" w:line="360" w:lineRule="auto"/>
        <w:ind w:right="283"/>
        <w:jc w:val="both"/>
        <w:rPr>
          <w:rFonts w:ascii="Arial" w:hAnsi="Arial" w:cs="Arial"/>
          <w:bCs/>
          <w:sz w:val="24"/>
          <w:szCs w:val="24"/>
        </w:rPr>
      </w:pPr>
    </w:p>
    <w:p w14:paraId="11755B58" w14:textId="576CD898" w:rsidR="00634D22" w:rsidRPr="00EB5360" w:rsidRDefault="00EB5360" w:rsidP="009C18E6">
      <w:pPr>
        <w:spacing w:after="0" w:line="360" w:lineRule="auto"/>
        <w:ind w:right="283"/>
        <w:rPr>
          <w:rFonts w:ascii="Arial" w:hAnsi="Arial" w:cs="Arial"/>
          <w:b/>
          <w:sz w:val="24"/>
          <w:szCs w:val="24"/>
        </w:rPr>
      </w:pPr>
      <w:r>
        <w:rPr>
          <w:rFonts w:ascii="Arial" w:hAnsi="Arial"/>
          <w:b/>
          <w:sz w:val="24"/>
        </w:rPr>
        <w:t>Durable and easy to use</w:t>
      </w:r>
    </w:p>
    <w:p w14:paraId="5332693A" w14:textId="77777777" w:rsidR="00075F9A" w:rsidRPr="000A7803" w:rsidRDefault="002C617F" w:rsidP="000A7803">
      <w:pPr>
        <w:spacing w:after="0" w:line="360" w:lineRule="auto"/>
        <w:ind w:right="283"/>
        <w:jc w:val="both"/>
        <w:rPr>
          <w:rFonts w:ascii="Arial" w:hAnsi="Arial" w:cs="Arial"/>
          <w:bCs/>
          <w:sz w:val="24"/>
          <w:szCs w:val="24"/>
        </w:rPr>
      </w:pPr>
      <w:r>
        <w:rPr>
          <w:rFonts w:ascii="Arial" w:hAnsi="Arial"/>
          <w:sz w:val="24"/>
        </w:rPr>
        <w:t xml:space="preserve">The drive train on HIT V ALPIN tedders is equipped with sealed constant velocity joints. These ensure consistent, smooth, backlash free drive to the rotors. No backlash can accumulate from the innermost to the outermost rotor. </w:t>
      </w:r>
    </w:p>
    <w:p w14:paraId="29F6C52E" w14:textId="12D4B26E" w:rsidR="002C617F" w:rsidRPr="000A7803" w:rsidRDefault="002C617F" w:rsidP="000A7803">
      <w:pPr>
        <w:spacing w:after="0" w:line="360" w:lineRule="auto"/>
        <w:ind w:right="283"/>
        <w:jc w:val="both"/>
        <w:rPr>
          <w:rFonts w:ascii="Arial" w:hAnsi="Arial" w:cs="Arial"/>
          <w:bCs/>
          <w:sz w:val="24"/>
          <w:szCs w:val="24"/>
        </w:rPr>
      </w:pPr>
      <w:r>
        <w:rPr>
          <w:rFonts w:ascii="Arial" w:hAnsi="Arial"/>
          <w:sz w:val="24"/>
        </w:rPr>
        <w:t>A compact transport position with the rotors folded upwards hydraulically makes it convenient to operate from the tractor seat. The raised rotors are tilted in close to the tractor. This ensures an optimum centre of gravity during transport.</w:t>
      </w:r>
    </w:p>
    <w:p w14:paraId="67A373D4" w14:textId="77777777" w:rsidR="00EB5360" w:rsidRDefault="00EB5360" w:rsidP="000A7803">
      <w:pPr>
        <w:spacing w:after="0" w:line="360" w:lineRule="auto"/>
        <w:ind w:right="283"/>
        <w:jc w:val="both"/>
        <w:rPr>
          <w:rFonts w:ascii="Arial" w:hAnsi="Arial" w:cs="Arial"/>
          <w:bCs/>
          <w:sz w:val="24"/>
          <w:szCs w:val="24"/>
        </w:rPr>
      </w:pPr>
    </w:p>
    <w:p w14:paraId="7730AE49" w14:textId="3419102B" w:rsidR="006A002A" w:rsidRPr="00FA6E69" w:rsidRDefault="00FA6E69" w:rsidP="009C18E6">
      <w:pPr>
        <w:spacing w:after="0" w:line="360" w:lineRule="auto"/>
        <w:ind w:right="283"/>
        <w:rPr>
          <w:rFonts w:ascii="Arial" w:hAnsi="Arial" w:cs="Arial"/>
          <w:bCs/>
          <w:sz w:val="24"/>
          <w:szCs w:val="24"/>
        </w:rPr>
      </w:pPr>
      <w:r>
        <w:rPr>
          <w:rFonts w:ascii="Arial" w:hAnsi="Arial"/>
          <w:sz w:val="24"/>
        </w:rPr>
        <w:t>Featuring innovative functions and a robust design, HIT V ALPIN tedders offer the perfect combination of efficiency, durability and adaptability. These machines are reliable team players in alpine regions.</w:t>
      </w:r>
    </w:p>
    <w:p w14:paraId="1C6FBBE9" w14:textId="22EC1BA4" w:rsidR="00F81617" w:rsidRDefault="00F81617">
      <w:pPr>
        <w:rPr>
          <w:rFonts w:ascii="Arial" w:hAnsi="Arial" w:cs="Arial"/>
          <w:b/>
          <w:sz w:val="24"/>
          <w:szCs w:val="24"/>
        </w:rPr>
      </w:pPr>
      <w:r>
        <w:br w:type="page"/>
      </w:r>
    </w:p>
    <w:p w14:paraId="56ED2DCE" w14:textId="77777777" w:rsidR="00FA6E69" w:rsidRDefault="00FA6E69" w:rsidP="009C18E6">
      <w:pPr>
        <w:spacing w:after="0" w:line="360" w:lineRule="auto"/>
        <w:ind w:right="283"/>
        <w:rPr>
          <w:rFonts w:ascii="Arial" w:hAnsi="Arial" w:cs="Arial"/>
          <w:b/>
          <w:sz w:val="24"/>
          <w:szCs w:val="24"/>
        </w:rPr>
      </w:pPr>
    </w:p>
    <w:p w14:paraId="7860D05A" w14:textId="3C53D575" w:rsidR="00935CC9" w:rsidRDefault="00935CC9" w:rsidP="009C18E6">
      <w:pPr>
        <w:spacing w:after="0" w:line="360" w:lineRule="auto"/>
        <w:ind w:right="283"/>
        <w:rPr>
          <w:rFonts w:ascii="Arial" w:hAnsi="Arial"/>
          <w:b/>
          <w:sz w:val="24"/>
        </w:rPr>
      </w:pPr>
      <w:r>
        <w:rPr>
          <w:rFonts w:ascii="Arial" w:hAnsi="Arial"/>
          <w:b/>
          <w:sz w:val="24"/>
        </w:rPr>
        <w:t>Photo preview:</w:t>
      </w:r>
    </w:p>
    <w:p w14:paraId="0CE0FA53" w14:textId="77777777" w:rsidR="00AA21C3" w:rsidRDefault="00AA21C3" w:rsidP="00AA21C3">
      <w:pPr>
        <w:spacing w:after="0" w:line="360" w:lineRule="auto"/>
        <w:ind w:right="283"/>
        <w:rPr>
          <w:rFonts w:ascii="Arial" w:hAnsi="Arial" w:cs="Arial"/>
          <w:b/>
          <w:sz w:val="24"/>
          <w:szCs w:val="24"/>
        </w:rPr>
      </w:pPr>
    </w:p>
    <w:tbl>
      <w:tblPr>
        <w:tblStyle w:val="Tabellenraster"/>
        <w:tblW w:w="0" w:type="auto"/>
        <w:tblLook w:val="04A0" w:firstRow="1" w:lastRow="0" w:firstColumn="1" w:lastColumn="0" w:noHBand="0" w:noVBand="1"/>
      </w:tblPr>
      <w:tblGrid>
        <w:gridCol w:w="4531"/>
        <w:gridCol w:w="4531"/>
      </w:tblGrid>
      <w:tr w:rsidR="00AA21C3" w14:paraId="3A40C478" w14:textId="77777777" w:rsidTr="00DD3EAF">
        <w:tc>
          <w:tcPr>
            <w:tcW w:w="4531" w:type="dxa"/>
          </w:tcPr>
          <w:p w14:paraId="2DF00763" w14:textId="77777777" w:rsidR="00AA21C3" w:rsidRDefault="00AA21C3" w:rsidP="00DD3EAF">
            <w:pPr>
              <w:autoSpaceDE w:val="0"/>
              <w:autoSpaceDN w:val="0"/>
              <w:adjustRightInd w:val="0"/>
              <w:spacing w:line="360" w:lineRule="auto"/>
              <w:ind w:right="283"/>
              <w:rPr>
                <w:rFonts w:ascii="Arial" w:hAnsi="Arial" w:cs="Arial"/>
                <w:b/>
              </w:rPr>
            </w:pPr>
            <w:r>
              <w:rPr>
                <w:noProof/>
              </w:rPr>
              <w:drawing>
                <wp:anchor distT="0" distB="0" distL="114300" distR="114300" simplePos="0" relativeHeight="251660288" behindDoc="0" locked="0" layoutInCell="1" allowOverlap="1" wp14:anchorId="44A1CF91" wp14:editId="0EA4C2B9">
                  <wp:simplePos x="0" y="0"/>
                  <wp:positionH relativeFrom="column">
                    <wp:posOffset>504824</wp:posOffset>
                  </wp:positionH>
                  <wp:positionV relativeFrom="paragraph">
                    <wp:posOffset>219710</wp:posOffset>
                  </wp:positionV>
                  <wp:extent cx="1694815" cy="1271111"/>
                  <wp:effectExtent l="0" t="0" r="635" b="5715"/>
                  <wp:wrapNone/>
                  <wp:docPr id="202847723" name="Grafik 1"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7723" name="Grafik 1" descr="Ein Bild, das Gras, draußen, Himmel, Feld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702" cy="12725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583482" w14:textId="77777777" w:rsidR="00AA21C3" w:rsidRDefault="00AA21C3" w:rsidP="00DD3EAF">
            <w:pPr>
              <w:autoSpaceDE w:val="0"/>
              <w:autoSpaceDN w:val="0"/>
              <w:adjustRightInd w:val="0"/>
              <w:spacing w:line="360" w:lineRule="auto"/>
              <w:ind w:right="283"/>
              <w:rPr>
                <w:rFonts w:ascii="Arial" w:hAnsi="Arial" w:cs="Arial"/>
                <w:b/>
              </w:rPr>
            </w:pPr>
          </w:p>
          <w:p w14:paraId="0EE34D60" w14:textId="77777777" w:rsidR="00AA21C3" w:rsidRDefault="00AA21C3" w:rsidP="00DD3EAF">
            <w:pPr>
              <w:autoSpaceDE w:val="0"/>
              <w:autoSpaceDN w:val="0"/>
              <w:adjustRightInd w:val="0"/>
              <w:spacing w:line="360" w:lineRule="auto"/>
              <w:ind w:right="283"/>
              <w:rPr>
                <w:rFonts w:ascii="Arial" w:hAnsi="Arial" w:cs="Arial"/>
                <w:b/>
              </w:rPr>
            </w:pPr>
          </w:p>
          <w:p w14:paraId="411C0FF3" w14:textId="77777777" w:rsidR="00AA21C3" w:rsidRPr="00B80E80" w:rsidRDefault="00AA21C3" w:rsidP="00DD3EAF">
            <w:pPr>
              <w:autoSpaceDE w:val="0"/>
              <w:autoSpaceDN w:val="0"/>
              <w:adjustRightInd w:val="0"/>
              <w:spacing w:line="360" w:lineRule="auto"/>
              <w:ind w:right="283"/>
              <w:rPr>
                <w:rFonts w:ascii="Arial" w:hAnsi="Arial" w:cs="Arial"/>
                <w:b/>
              </w:rPr>
            </w:pPr>
          </w:p>
          <w:p w14:paraId="6C9CC055" w14:textId="77777777" w:rsidR="00AA21C3" w:rsidRPr="00B80E80" w:rsidRDefault="00AA21C3" w:rsidP="00DD3EAF">
            <w:pPr>
              <w:autoSpaceDE w:val="0"/>
              <w:autoSpaceDN w:val="0"/>
              <w:adjustRightInd w:val="0"/>
              <w:spacing w:line="360" w:lineRule="auto"/>
              <w:ind w:right="283"/>
              <w:rPr>
                <w:rFonts w:ascii="Arial" w:hAnsi="Arial" w:cs="Arial"/>
                <w:b/>
              </w:rPr>
            </w:pPr>
          </w:p>
          <w:p w14:paraId="548B5BAA" w14:textId="77777777" w:rsidR="00AA21C3" w:rsidRPr="00B80E80" w:rsidRDefault="00AA21C3" w:rsidP="00DD3EAF">
            <w:pPr>
              <w:autoSpaceDE w:val="0"/>
              <w:autoSpaceDN w:val="0"/>
              <w:adjustRightInd w:val="0"/>
              <w:spacing w:line="360" w:lineRule="auto"/>
              <w:ind w:right="283"/>
              <w:rPr>
                <w:rFonts w:ascii="Arial" w:hAnsi="Arial" w:cs="Arial"/>
                <w:b/>
              </w:rPr>
            </w:pPr>
          </w:p>
          <w:p w14:paraId="01485A0F" w14:textId="77777777" w:rsidR="00AA21C3" w:rsidRPr="00B80E80" w:rsidRDefault="00AA21C3" w:rsidP="00DD3EAF">
            <w:pPr>
              <w:autoSpaceDE w:val="0"/>
              <w:autoSpaceDN w:val="0"/>
              <w:adjustRightInd w:val="0"/>
              <w:spacing w:line="360" w:lineRule="auto"/>
              <w:ind w:right="283"/>
              <w:rPr>
                <w:rFonts w:ascii="Arial" w:hAnsi="Arial" w:cs="Arial"/>
                <w:b/>
              </w:rPr>
            </w:pPr>
          </w:p>
        </w:tc>
        <w:tc>
          <w:tcPr>
            <w:tcW w:w="4531" w:type="dxa"/>
          </w:tcPr>
          <w:p w14:paraId="4FB3A7FF" w14:textId="77777777" w:rsidR="00AA21C3" w:rsidRPr="00B80E80" w:rsidRDefault="00AA21C3" w:rsidP="00DD3EAF">
            <w:pPr>
              <w:autoSpaceDE w:val="0"/>
              <w:autoSpaceDN w:val="0"/>
              <w:adjustRightInd w:val="0"/>
              <w:spacing w:line="360" w:lineRule="auto"/>
              <w:ind w:right="283"/>
              <w:rPr>
                <w:rFonts w:ascii="Arial" w:hAnsi="Arial" w:cs="Arial"/>
                <w:b/>
              </w:rPr>
            </w:pPr>
            <w:r>
              <w:rPr>
                <w:noProof/>
              </w:rPr>
              <w:drawing>
                <wp:anchor distT="0" distB="0" distL="114300" distR="114300" simplePos="0" relativeHeight="251659264" behindDoc="0" locked="0" layoutInCell="1" allowOverlap="1" wp14:anchorId="61CEECE6" wp14:editId="5A632E83">
                  <wp:simplePos x="0" y="0"/>
                  <wp:positionH relativeFrom="column">
                    <wp:posOffset>389890</wp:posOffset>
                  </wp:positionH>
                  <wp:positionV relativeFrom="paragraph">
                    <wp:posOffset>248285</wp:posOffset>
                  </wp:positionV>
                  <wp:extent cx="1638301" cy="1228725"/>
                  <wp:effectExtent l="0" t="0" r="0" b="0"/>
                  <wp:wrapNone/>
                  <wp:docPr id="290664493" name="Grafik 2" descr="Ein Bild, das Gras, draußen, Pflanze, Fa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64493" name="Grafik 2" descr="Ein Bild, das Gras, draußen, Pflanze, Farm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1" cy="1228725"/>
                          </a:xfrm>
                          <a:prstGeom prst="rect">
                            <a:avLst/>
                          </a:prstGeom>
                          <a:noFill/>
                          <a:ln>
                            <a:noFill/>
                          </a:ln>
                        </pic:spPr>
                      </pic:pic>
                    </a:graphicData>
                  </a:graphic>
                </wp:anchor>
              </w:drawing>
            </w:r>
          </w:p>
        </w:tc>
      </w:tr>
      <w:tr w:rsidR="00D30785" w:rsidRPr="00957EBB" w14:paraId="6ADC569A" w14:textId="77777777" w:rsidTr="00DD3EAF">
        <w:tc>
          <w:tcPr>
            <w:tcW w:w="4531" w:type="dxa"/>
          </w:tcPr>
          <w:p w14:paraId="51D040C1" w14:textId="5E6EBB8B" w:rsidR="00D30785" w:rsidRPr="00D30785" w:rsidRDefault="00D30785" w:rsidP="00D30785">
            <w:pPr>
              <w:autoSpaceDE w:val="0"/>
              <w:autoSpaceDN w:val="0"/>
              <w:adjustRightInd w:val="0"/>
              <w:ind w:right="284"/>
              <w:jc w:val="center"/>
              <w:rPr>
                <w:rFonts w:ascii="Arial" w:hAnsi="Arial" w:cs="Arial"/>
                <w:bCs/>
              </w:rPr>
            </w:pPr>
            <w:r w:rsidRPr="00D30785">
              <w:rPr>
                <w:rFonts w:ascii="Arial" w:hAnsi="Arial"/>
              </w:rPr>
              <w:t xml:space="preserve">The </w:t>
            </w:r>
            <w:r w:rsidRPr="00D30785">
              <w:rPr>
                <w:rFonts w:ascii="Arial" w:hAnsi="Arial" w:cs="Arial"/>
              </w:rPr>
              <w:t>HIT V 6260 ALPIN</w:t>
            </w:r>
            <w:r w:rsidRPr="00D30785">
              <w:rPr>
                <w:rFonts w:ascii="Arial" w:hAnsi="Arial"/>
              </w:rPr>
              <w:t xml:space="preserve"> tedder does a brilliant job on steep terrain</w:t>
            </w:r>
          </w:p>
        </w:tc>
        <w:tc>
          <w:tcPr>
            <w:tcW w:w="4531" w:type="dxa"/>
          </w:tcPr>
          <w:p w14:paraId="3D511696" w14:textId="201DCE10" w:rsidR="00D30785" w:rsidRPr="00D30785" w:rsidRDefault="00D30785" w:rsidP="00D30785">
            <w:pPr>
              <w:autoSpaceDE w:val="0"/>
              <w:autoSpaceDN w:val="0"/>
              <w:adjustRightInd w:val="0"/>
              <w:ind w:right="284"/>
              <w:jc w:val="center"/>
              <w:rPr>
                <w:rFonts w:ascii="Arial" w:hAnsi="Arial" w:cs="Arial"/>
                <w:bCs/>
              </w:rPr>
            </w:pPr>
            <w:r w:rsidRPr="00D30785">
              <w:rPr>
                <w:rFonts w:ascii="Arial" w:hAnsi="Arial" w:cs="Arial"/>
                <w:bCs/>
              </w:rPr>
              <w:t xml:space="preserve">HIT V 6260 ALPIN </w:t>
            </w:r>
            <w:r w:rsidRPr="00D30785">
              <w:rPr>
                <w:rFonts w:ascii="Arial" w:hAnsi="Arial"/>
              </w:rPr>
              <w:t>tedders accept every challenge</w:t>
            </w:r>
          </w:p>
        </w:tc>
      </w:tr>
      <w:tr w:rsidR="00D30785" w:rsidRPr="00351C44" w14:paraId="20DCFAB1" w14:textId="77777777" w:rsidTr="00DD3EAF">
        <w:tc>
          <w:tcPr>
            <w:tcW w:w="4531" w:type="dxa"/>
          </w:tcPr>
          <w:p w14:paraId="21F3312E" w14:textId="77777777" w:rsidR="00D30785" w:rsidRPr="00D30785" w:rsidRDefault="00D30785" w:rsidP="00D30785">
            <w:pPr>
              <w:autoSpaceDE w:val="0"/>
              <w:autoSpaceDN w:val="0"/>
              <w:adjustRightInd w:val="0"/>
              <w:ind w:right="284"/>
              <w:jc w:val="center"/>
              <w:rPr>
                <w:rFonts w:ascii="Arial" w:hAnsi="Arial" w:cs="Arial"/>
                <w:bCs/>
                <w:highlight w:val="magenta"/>
              </w:rPr>
            </w:pPr>
            <w:r w:rsidRPr="00D30785">
              <w:rPr>
                <w:rFonts w:ascii="Arial" w:hAnsi="Arial" w:cs="Arial"/>
              </w:rPr>
              <w:t>https://www.poettinger.at/de_at/newsroom/pressebild/135621</w:t>
            </w:r>
          </w:p>
        </w:tc>
        <w:tc>
          <w:tcPr>
            <w:tcW w:w="4531" w:type="dxa"/>
          </w:tcPr>
          <w:p w14:paraId="09B28675" w14:textId="77777777" w:rsidR="00D30785" w:rsidRPr="00D30785" w:rsidRDefault="00D30785" w:rsidP="00D30785">
            <w:pPr>
              <w:autoSpaceDE w:val="0"/>
              <w:autoSpaceDN w:val="0"/>
              <w:adjustRightInd w:val="0"/>
              <w:ind w:right="284"/>
              <w:jc w:val="center"/>
              <w:rPr>
                <w:rFonts w:ascii="Arial" w:hAnsi="Arial" w:cs="Arial"/>
                <w:bCs/>
              </w:rPr>
            </w:pPr>
            <w:r w:rsidRPr="00D30785">
              <w:rPr>
                <w:rFonts w:ascii="Arial" w:hAnsi="Arial" w:cs="Arial"/>
              </w:rPr>
              <w:t>https://www.poettinger.at/de_at/newsroom/pressebild/135628</w:t>
            </w:r>
          </w:p>
        </w:tc>
      </w:tr>
    </w:tbl>
    <w:p w14:paraId="588A1704" w14:textId="77777777" w:rsidR="00AA21C3" w:rsidRPr="006A002A" w:rsidRDefault="00AA21C3" w:rsidP="00AA21C3">
      <w:pPr>
        <w:autoSpaceDE w:val="0"/>
        <w:autoSpaceDN w:val="0"/>
        <w:adjustRightInd w:val="0"/>
        <w:spacing w:after="0" w:line="360" w:lineRule="auto"/>
        <w:ind w:right="283"/>
        <w:rPr>
          <w:rFonts w:ascii="Arial" w:hAnsi="Arial" w:cs="Arial"/>
          <w:bCs/>
          <w:sz w:val="20"/>
          <w:szCs w:val="20"/>
        </w:rPr>
      </w:pPr>
    </w:p>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 xml:space="preserve">More printer-optimised photos: </w:t>
      </w:r>
      <w:hyperlink r:id="rId13" w:history="1">
        <w:r>
          <w:rPr>
            <w:rStyle w:val="Hyperlink"/>
            <w:rFonts w:ascii="Arial" w:hAnsi="Arial"/>
            <w:sz w:val="24"/>
          </w:rPr>
          <w:t>www.poettinger.at/presse</w:t>
        </w:r>
      </w:hyperlink>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12E4" w14:textId="77777777" w:rsidR="0061741C" w:rsidRDefault="0061741C" w:rsidP="00D1684D">
      <w:pPr>
        <w:spacing w:after="0" w:line="240" w:lineRule="auto"/>
      </w:pPr>
      <w:r>
        <w:separator/>
      </w:r>
    </w:p>
  </w:endnote>
  <w:endnote w:type="continuationSeparator" w:id="0">
    <w:p w14:paraId="6AADD0BB" w14:textId="77777777" w:rsidR="0061741C" w:rsidRDefault="0061741C" w:rsidP="00D1684D">
      <w:pPr>
        <w:spacing w:after="0" w:line="240" w:lineRule="auto"/>
      </w:pPr>
      <w:r>
        <w:continuationSeparator/>
      </w:r>
    </w:p>
  </w:endnote>
  <w:endnote w:type="continuationNotice" w:id="1">
    <w:p w14:paraId="5278AA52" w14:textId="77777777" w:rsidR="0061741C" w:rsidRDefault="00617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A5D3" w14:textId="77777777" w:rsidR="00F17CC6" w:rsidRDefault="00F17CC6" w:rsidP="00303070">
    <w:pPr>
      <w:spacing w:after="0" w:line="240" w:lineRule="auto"/>
      <w:rPr>
        <w:rFonts w:ascii="Arial" w:hAnsi="Arial" w:cs="Arial"/>
        <w:b/>
        <w:sz w:val="18"/>
        <w:szCs w:val="18"/>
      </w:rPr>
    </w:pPr>
  </w:p>
  <w:p w14:paraId="48310435" w14:textId="0DC139D7"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Corporate communication</w:t>
    </w:r>
  </w:p>
  <w:p w14:paraId="1B7B2ED6" w14:textId="40EBFAE9" w:rsidR="003D082E" w:rsidRPr="00935565" w:rsidRDefault="003D082E" w:rsidP="00303070">
    <w:pPr>
      <w:spacing w:after="0" w:line="240" w:lineRule="auto"/>
      <w:rPr>
        <w:rFonts w:ascii="Arial" w:hAnsi="Arial" w:cs="Arial"/>
        <w:sz w:val="18"/>
        <w:szCs w:val="18"/>
      </w:rPr>
    </w:pPr>
    <w:r>
      <w:rPr>
        <w:rFonts w:ascii="Arial" w:hAnsi="Arial"/>
        <w:sz w:val="18"/>
      </w:rPr>
      <w:t xml:space="preserve">Inge Steibl, </w:t>
    </w:r>
    <w:r w:rsidR="00D30785">
      <w:rPr>
        <w:rFonts w:ascii="Arial" w:hAnsi="Arial"/>
        <w:sz w:val="18"/>
      </w:rPr>
      <w:t xml:space="preserve">Silja Kempinger, </w:t>
    </w:r>
    <w:r>
      <w:rPr>
        <w:rFonts w:ascii="Arial" w:hAnsi="Arial"/>
        <w:sz w:val="18"/>
      </w:rPr>
      <w:t>Industriegelände 1, A-4710 Grieskirchen</w:t>
    </w:r>
  </w:p>
  <w:p w14:paraId="5FC08974" w14:textId="417D0F72" w:rsidR="003D082E" w:rsidRDefault="003D082E" w:rsidP="00303070">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r w:rsidR="00D30785">
      <w:rPr>
        <w:rFonts w:ascii="Arial" w:hAnsi="Arial"/>
        <w:sz w:val="18"/>
      </w:rPr>
      <w:t xml:space="preserve">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9F78" w14:textId="77777777" w:rsidR="0061741C" w:rsidRDefault="0061741C" w:rsidP="00D1684D">
      <w:pPr>
        <w:spacing w:after="0" w:line="240" w:lineRule="auto"/>
      </w:pPr>
      <w:r>
        <w:separator/>
      </w:r>
    </w:p>
  </w:footnote>
  <w:footnote w:type="continuationSeparator" w:id="0">
    <w:p w14:paraId="1DDF19C8" w14:textId="77777777" w:rsidR="0061741C" w:rsidRDefault="0061741C" w:rsidP="00D1684D">
      <w:pPr>
        <w:spacing w:after="0" w:line="240" w:lineRule="auto"/>
      </w:pPr>
      <w:r>
        <w:continuationSeparator/>
      </w:r>
    </w:p>
  </w:footnote>
  <w:footnote w:type="continuationNotice" w:id="1">
    <w:p w14:paraId="1FD105FE" w14:textId="77777777" w:rsidR="0061741C" w:rsidRDefault="006174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Default="003D082E" w:rsidP="00303070">
    <w:pPr>
      <w:tabs>
        <w:tab w:val="left" w:pos="8265"/>
      </w:tabs>
      <w:spacing w:line="360" w:lineRule="auto"/>
      <w:rPr>
        <w:rFonts w:ascii="Arial" w:hAnsi="Arial"/>
        <w:b/>
        <w:sz w:val="24"/>
      </w:rPr>
    </w:pPr>
    <w:r>
      <w:rPr>
        <w:rFonts w:ascii="Arial" w:hAnsi="Arial"/>
        <w:b/>
        <w:sz w:val="24"/>
      </w:rPr>
      <w:t xml:space="preserve">Press Release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1EB351F2" w14:textId="77777777" w:rsidR="00D30785" w:rsidRPr="00303070" w:rsidRDefault="00D30785"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3154D"/>
    <w:rsid w:val="0003232A"/>
    <w:rsid w:val="00041765"/>
    <w:rsid w:val="0004760D"/>
    <w:rsid w:val="00051862"/>
    <w:rsid w:val="00064061"/>
    <w:rsid w:val="00075F9A"/>
    <w:rsid w:val="0007646A"/>
    <w:rsid w:val="00083C2A"/>
    <w:rsid w:val="00086B09"/>
    <w:rsid w:val="00091C10"/>
    <w:rsid w:val="00094D07"/>
    <w:rsid w:val="000A24F3"/>
    <w:rsid w:val="000A28D9"/>
    <w:rsid w:val="000A7803"/>
    <w:rsid w:val="000F30D0"/>
    <w:rsid w:val="000F4796"/>
    <w:rsid w:val="00121491"/>
    <w:rsid w:val="00122F24"/>
    <w:rsid w:val="00123A7D"/>
    <w:rsid w:val="00125389"/>
    <w:rsid w:val="00130346"/>
    <w:rsid w:val="00137D74"/>
    <w:rsid w:val="00140F55"/>
    <w:rsid w:val="00144594"/>
    <w:rsid w:val="0015697C"/>
    <w:rsid w:val="0015789E"/>
    <w:rsid w:val="0018772F"/>
    <w:rsid w:val="001B13C7"/>
    <w:rsid w:val="001F02FA"/>
    <w:rsid w:val="00203026"/>
    <w:rsid w:val="00226E40"/>
    <w:rsid w:val="00235257"/>
    <w:rsid w:val="002538EF"/>
    <w:rsid w:val="00263D66"/>
    <w:rsid w:val="002653EE"/>
    <w:rsid w:val="002719CC"/>
    <w:rsid w:val="00274260"/>
    <w:rsid w:val="00274DDB"/>
    <w:rsid w:val="0028390D"/>
    <w:rsid w:val="002B2F1F"/>
    <w:rsid w:val="002B6A8F"/>
    <w:rsid w:val="002C1B30"/>
    <w:rsid w:val="002C617F"/>
    <w:rsid w:val="002D12B0"/>
    <w:rsid w:val="002E4875"/>
    <w:rsid w:val="002F3E95"/>
    <w:rsid w:val="002F6607"/>
    <w:rsid w:val="00301872"/>
    <w:rsid w:val="00303070"/>
    <w:rsid w:val="003030B1"/>
    <w:rsid w:val="0031006F"/>
    <w:rsid w:val="003113F4"/>
    <w:rsid w:val="00351228"/>
    <w:rsid w:val="00351C44"/>
    <w:rsid w:val="0035390F"/>
    <w:rsid w:val="003721D4"/>
    <w:rsid w:val="00373123"/>
    <w:rsid w:val="003A5C37"/>
    <w:rsid w:val="003C01C8"/>
    <w:rsid w:val="003C4C9E"/>
    <w:rsid w:val="003C5A5D"/>
    <w:rsid w:val="003D082E"/>
    <w:rsid w:val="003D2AD8"/>
    <w:rsid w:val="003D724D"/>
    <w:rsid w:val="00404218"/>
    <w:rsid w:val="0040439D"/>
    <w:rsid w:val="004144C6"/>
    <w:rsid w:val="004400FC"/>
    <w:rsid w:val="00450CFE"/>
    <w:rsid w:val="0046457A"/>
    <w:rsid w:val="00474C5E"/>
    <w:rsid w:val="004829FF"/>
    <w:rsid w:val="00484D8F"/>
    <w:rsid w:val="00490F30"/>
    <w:rsid w:val="004926E4"/>
    <w:rsid w:val="00494F0D"/>
    <w:rsid w:val="00495B0F"/>
    <w:rsid w:val="00495BB1"/>
    <w:rsid w:val="004A25EC"/>
    <w:rsid w:val="004B11EB"/>
    <w:rsid w:val="004B15FF"/>
    <w:rsid w:val="004C1259"/>
    <w:rsid w:val="004C6062"/>
    <w:rsid w:val="004D2B06"/>
    <w:rsid w:val="004E7AAE"/>
    <w:rsid w:val="004F0143"/>
    <w:rsid w:val="004F12A4"/>
    <w:rsid w:val="004F1B85"/>
    <w:rsid w:val="0051537B"/>
    <w:rsid w:val="0051710B"/>
    <w:rsid w:val="0052010A"/>
    <w:rsid w:val="00536751"/>
    <w:rsid w:val="00546953"/>
    <w:rsid w:val="005602DE"/>
    <w:rsid w:val="00571A30"/>
    <w:rsid w:val="00580B0C"/>
    <w:rsid w:val="00590457"/>
    <w:rsid w:val="005A1E2D"/>
    <w:rsid w:val="005A4DB2"/>
    <w:rsid w:val="005A6347"/>
    <w:rsid w:val="005A7954"/>
    <w:rsid w:val="005C3A4D"/>
    <w:rsid w:val="005D547C"/>
    <w:rsid w:val="005E340B"/>
    <w:rsid w:val="005E5CC8"/>
    <w:rsid w:val="005E5F84"/>
    <w:rsid w:val="005F2AB7"/>
    <w:rsid w:val="00616633"/>
    <w:rsid w:val="0061741C"/>
    <w:rsid w:val="00634D22"/>
    <w:rsid w:val="00647F00"/>
    <w:rsid w:val="00662037"/>
    <w:rsid w:val="0066627B"/>
    <w:rsid w:val="006741EB"/>
    <w:rsid w:val="006A002A"/>
    <w:rsid w:val="006A6EB1"/>
    <w:rsid w:val="006A7CBA"/>
    <w:rsid w:val="006B5F0C"/>
    <w:rsid w:val="006C370C"/>
    <w:rsid w:val="006C549B"/>
    <w:rsid w:val="006D7B5A"/>
    <w:rsid w:val="00704321"/>
    <w:rsid w:val="007212F8"/>
    <w:rsid w:val="00740766"/>
    <w:rsid w:val="00740F40"/>
    <w:rsid w:val="0074191C"/>
    <w:rsid w:val="0074237D"/>
    <w:rsid w:val="007444C8"/>
    <w:rsid w:val="0076727B"/>
    <w:rsid w:val="007743E6"/>
    <w:rsid w:val="00776F42"/>
    <w:rsid w:val="00781AC1"/>
    <w:rsid w:val="007B60AF"/>
    <w:rsid w:val="007E6652"/>
    <w:rsid w:val="00802CF4"/>
    <w:rsid w:val="0081000B"/>
    <w:rsid w:val="0081154D"/>
    <w:rsid w:val="008178F0"/>
    <w:rsid w:val="00823483"/>
    <w:rsid w:val="00842646"/>
    <w:rsid w:val="008500CD"/>
    <w:rsid w:val="008503C1"/>
    <w:rsid w:val="00897EDD"/>
    <w:rsid w:val="008B105A"/>
    <w:rsid w:val="008C634C"/>
    <w:rsid w:val="00914C13"/>
    <w:rsid w:val="00935CC9"/>
    <w:rsid w:val="00952EB6"/>
    <w:rsid w:val="00964056"/>
    <w:rsid w:val="009668E7"/>
    <w:rsid w:val="00980A44"/>
    <w:rsid w:val="00984FFC"/>
    <w:rsid w:val="0098690D"/>
    <w:rsid w:val="00990E9C"/>
    <w:rsid w:val="0099744B"/>
    <w:rsid w:val="00997D05"/>
    <w:rsid w:val="009A085A"/>
    <w:rsid w:val="009B5305"/>
    <w:rsid w:val="009B5E10"/>
    <w:rsid w:val="009B6ACC"/>
    <w:rsid w:val="009C18E6"/>
    <w:rsid w:val="009D5E12"/>
    <w:rsid w:val="009D6115"/>
    <w:rsid w:val="009D6B1E"/>
    <w:rsid w:val="009E2BE7"/>
    <w:rsid w:val="00A119CC"/>
    <w:rsid w:val="00A27F2F"/>
    <w:rsid w:val="00A313CB"/>
    <w:rsid w:val="00A36E84"/>
    <w:rsid w:val="00A666C5"/>
    <w:rsid w:val="00A94430"/>
    <w:rsid w:val="00AA21C3"/>
    <w:rsid w:val="00AA67DA"/>
    <w:rsid w:val="00AB6B94"/>
    <w:rsid w:val="00AC5519"/>
    <w:rsid w:val="00AC609E"/>
    <w:rsid w:val="00AD465F"/>
    <w:rsid w:val="00AD7D40"/>
    <w:rsid w:val="00AF2283"/>
    <w:rsid w:val="00AF2C56"/>
    <w:rsid w:val="00B0529E"/>
    <w:rsid w:val="00B11C61"/>
    <w:rsid w:val="00B16B81"/>
    <w:rsid w:val="00B2245E"/>
    <w:rsid w:val="00B238F4"/>
    <w:rsid w:val="00B57655"/>
    <w:rsid w:val="00B62FB4"/>
    <w:rsid w:val="00B665CB"/>
    <w:rsid w:val="00B6778C"/>
    <w:rsid w:val="00B80E80"/>
    <w:rsid w:val="00B8143E"/>
    <w:rsid w:val="00B8589F"/>
    <w:rsid w:val="00B866FA"/>
    <w:rsid w:val="00B93D74"/>
    <w:rsid w:val="00BB1029"/>
    <w:rsid w:val="00BB192D"/>
    <w:rsid w:val="00BD4020"/>
    <w:rsid w:val="00BD4CE4"/>
    <w:rsid w:val="00C00BC6"/>
    <w:rsid w:val="00C079E7"/>
    <w:rsid w:val="00C13BBD"/>
    <w:rsid w:val="00C21A0B"/>
    <w:rsid w:val="00C23381"/>
    <w:rsid w:val="00C3068B"/>
    <w:rsid w:val="00C310B8"/>
    <w:rsid w:val="00C34726"/>
    <w:rsid w:val="00C431FB"/>
    <w:rsid w:val="00C5014B"/>
    <w:rsid w:val="00C72C98"/>
    <w:rsid w:val="00C7549F"/>
    <w:rsid w:val="00C91537"/>
    <w:rsid w:val="00C94BA1"/>
    <w:rsid w:val="00CB3401"/>
    <w:rsid w:val="00CD65BC"/>
    <w:rsid w:val="00CE5570"/>
    <w:rsid w:val="00D10338"/>
    <w:rsid w:val="00D11B24"/>
    <w:rsid w:val="00D13703"/>
    <w:rsid w:val="00D1684D"/>
    <w:rsid w:val="00D30785"/>
    <w:rsid w:val="00D3259C"/>
    <w:rsid w:val="00D34513"/>
    <w:rsid w:val="00D90A42"/>
    <w:rsid w:val="00DA1375"/>
    <w:rsid w:val="00DB0834"/>
    <w:rsid w:val="00DC0107"/>
    <w:rsid w:val="00DE65C9"/>
    <w:rsid w:val="00DF70C9"/>
    <w:rsid w:val="00E16947"/>
    <w:rsid w:val="00E50D81"/>
    <w:rsid w:val="00E639DF"/>
    <w:rsid w:val="00E65A26"/>
    <w:rsid w:val="00E70FE7"/>
    <w:rsid w:val="00E949A2"/>
    <w:rsid w:val="00E9638B"/>
    <w:rsid w:val="00EA1E02"/>
    <w:rsid w:val="00EA6B04"/>
    <w:rsid w:val="00EB5360"/>
    <w:rsid w:val="00EB565A"/>
    <w:rsid w:val="00EC2416"/>
    <w:rsid w:val="00EC42A7"/>
    <w:rsid w:val="00ED4E37"/>
    <w:rsid w:val="00EE3DB8"/>
    <w:rsid w:val="00EE5D7B"/>
    <w:rsid w:val="00EF46C7"/>
    <w:rsid w:val="00F00617"/>
    <w:rsid w:val="00F01B93"/>
    <w:rsid w:val="00F02394"/>
    <w:rsid w:val="00F13EE9"/>
    <w:rsid w:val="00F17CC6"/>
    <w:rsid w:val="00F32A36"/>
    <w:rsid w:val="00F33C7C"/>
    <w:rsid w:val="00F41C51"/>
    <w:rsid w:val="00F45388"/>
    <w:rsid w:val="00F802F4"/>
    <w:rsid w:val="00F81617"/>
    <w:rsid w:val="00FA6E69"/>
    <w:rsid w:val="00FD10A9"/>
    <w:rsid w:val="00FE283E"/>
    <w:rsid w:val="00FE62ED"/>
    <w:rsid w:val="00FF3D8E"/>
    <w:rsid w:val="00FF693E"/>
    <w:rsid w:val="2DF06793"/>
    <w:rsid w:val="302B8E8E"/>
    <w:rsid w:val="4606D101"/>
    <w:rsid w:val="6D122AE9"/>
    <w:rsid w:val="7578E12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04B7CCFC-F080-434C-A9FD-E4E8609B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70465408">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79721969">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 w:id="2139641623">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250239281">
          <w:marLeft w:val="547"/>
          <w:marRight w:val="0"/>
          <w:marTop w:val="106"/>
          <w:marBottom w:val="0"/>
          <w:divBdr>
            <w:top w:val="none" w:sz="0" w:space="0" w:color="auto"/>
            <w:left w:val="none" w:sz="0" w:space="0" w:color="auto"/>
            <w:bottom w:val="none" w:sz="0" w:space="0" w:color="auto"/>
            <w:right w:val="none" w:sz="0" w:space="0" w:color="auto"/>
          </w:divBdr>
        </w:div>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376128318">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276987127">
          <w:marLeft w:val="547"/>
          <w:marRight w:val="0"/>
          <w:marTop w:val="10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ettinger.at/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4516C-A870-4FC7-B3A4-651D34A2674C}">
  <ds:schemaRefs>
    <ds:schemaRef ds:uri="http://purl.org/dc/elements/1.1/"/>
    <ds:schemaRef ds:uri="http://schemas.microsoft.com/office/2006/metadata/properties"/>
    <ds:schemaRef ds:uri="ffa3695f-fc9d-43a0-9b89-e443cfa54e9f"/>
    <ds:schemaRef ds:uri="0c9fabd4-836a-42ce-ab3b-240b75e507c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4.xml><?xml version="1.0" encoding="utf-8"?>
<ds:datastoreItem xmlns:ds="http://schemas.openxmlformats.org/officeDocument/2006/customXml" ds:itemID="{1352CBA2-4231-4952-B34C-2B8A98929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3069</Characters>
  <Application>Microsoft Office Word</Application>
  <DocSecurity>0</DocSecurity>
  <Lines>25</Lines>
  <Paragraphs>7</Paragraphs>
  <ScaleCrop>false</ScaleCrop>
  <Company>PÖTTINGER Landtechnik GmbH</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steiing</dc:creator>
  <cp:keywords>IMPRESS</cp:keywords>
  <cp:lastModifiedBy>Steibl Inge</cp:lastModifiedBy>
  <cp:revision>8</cp:revision>
  <cp:lastPrinted>2024-05-27T04:45:00Z</cp:lastPrinted>
  <dcterms:created xsi:type="dcterms:W3CDTF">2024-05-27T04:45:00Z</dcterms:created>
  <dcterms:modified xsi:type="dcterms:W3CDTF">2024-06-10T08:38:00Z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